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EC6" w:rsidRDefault="0014358D" w:rsidP="007C6EC6">
      <w:pPr>
        <w:jc w:val="both"/>
      </w:pPr>
      <w:r w:rsidRPr="007C6EC6">
        <w:rPr>
          <w:color w:val="000000"/>
        </w:rPr>
        <w:t xml:space="preserve">В связи с большим объемом приложений </w:t>
      </w:r>
      <w:r w:rsidR="00C96F21">
        <w:rPr>
          <w:color w:val="000000"/>
        </w:rPr>
        <w:t xml:space="preserve">к </w:t>
      </w:r>
      <w:r w:rsidRPr="007C6EC6">
        <w:rPr>
          <w:color w:val="000000"/>
        </w:rPr>
        <w:t>Техническо</w:t>
      </w:r>
      <w:r w:rsidR="00C96F21">
        <w:rPr>
          <w:color w:val="000000"/>
        </w:rPr>
        <w:t>му</w:t>
      </w:r>
      <w:r w:rsidRPr="007C6EC6">
        <w:rPr>
          <w:color w:val="000000"/>
        </w:rPr>
        <w:t xml:space="preserve"> задани</w:t>
      </w:r>
      <w:r w:rsidR="00C96F21">
        <w:rPr>
          <w:color w:val="000000"/>
        </w:rPr>
        <w:t xml:space="preserve">ю, документация </w:t>
      </w:r>
      <w:r w:rsidRPr="007C6EC6">
        <w:rPr>
          <w:color w:val="000000"/>
        </w:rPr>
        <w:t>в полном объеме</w:t>
      </w:r>
      <w:r w:rsidR="0096022A" w:rsidRPr="007C6EC6">
        <w:rPr>
          <w:color w:val="000000"/>
        </w:rPr>
        <w:t xml:space="preserve"> размещен</w:t>
      </w:r>
      <w:r w:rsidR="00C96F21">
        <w:rPr>
          <w:color w:val="000000"/>
        </w:rPr>
        <w:t>а</w:t>
      </w:r>
      <w:r w:rsidRPr="007C6EC6">
        <w:rPr>
          <w:color w:val="000000"/>
        </w:rPr>
        <w:t xml:space="preserve"> и доступн</w:t>
      </w:r>
      <w:r w:rsidR="00C96F21">
        <w:rPr>
          <w:color w:val="000000"/>
        </w:rPr>
        <w:t>а</w:t>
      </w:r>
      <w:r w:rsidR="0096022A" w:rsidRPr="007C6EC6">
        <w:rPr>
          <w:color w:val="000000"/>
        </w:rPr>
        <w:t xml:space="preserve"> </w:t>
      </w:r>
      <w:r w:rsidRPr="007C6EC6">
        <w:rPr>
          <w:color w:val="000000"/>
        </w:rPr>
        <w:t>для свободного скачивания на сайте</w:t>
      </w:r>
      <w:r w:rsidR="007C6EC6">
        <w:rPr>
          <w:color w:val="000000"/>
        </w:rPr>
        <w:t xml:space="preserve">: </w:t>
      </w:r>
      <w:hyperlink r:id="rId6" w:history="1">
        <w:r w:rsidR="007C6EC6" w:rsidRPr="005863E9">
          <w:rPr>
            <w:rStyle w:val="a3"/>
          </w:rPr>
          <w:t>https://www.mrsk-1.ru/purchases/notice/procedure/current/</w:t>
        </w:r>
      </w:hyperlink>
      <w:r w:rsidR="007C6EC6">
        <w:t xml:space="preserve"> </w:t>
      </w:r>
    </w:p>
    <w:p w:rsidR="0014358D" w:rsidRPr="007C6EC6" w:rsidRDefault="0014358D" w:rsidP="0014358D">
      <w:pPr>
        <w:jc w:val="both"/>
        <w:rPr>
          <w:color w:val="000000"/>
        </w:rPr>
      </w:pPr>
    </w:p>
    <w:p w:rsidR="0014358D" w:rsidRDefault="0014358D" w:rsidP="007C6EC6">
      <w:pPr>
        <w:jc w:val="both"/>
        <w:rPr>
          <w:rFonts w:ascii="Times New Roman CYR" w:hAnsi="Times New Roman CYR"/>
          <w:color w:val="000000"/>
        </w:rPr>
      </w:pPr>
    </w:p>
    <w:tbl>
      <w:tblPr>
        <w:tblW w:w="0" w:type="auto"/>
        <w:tblCellSpacing w:w="15" w:type="dxa"/>
        <w:tblBorders>
          <w:top w:val="single" w:sz="6" w:space="0" w:color="D5E7F9"/>
          <w:left w:val="single" w:sz="6" w:space="0" w:color="D5E7F9"/>
          <w:bottom w:val="single" w:sz="6" w:space="0" w:color="D5E7F9"/>
          <w:right w:val="single" w:sz="6" w:space="0" w:color="D5E7F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7"/>
        <w:gridCol w:w="7303"/>
        <w:gridCol w:w="1457"/>
      </w:tblGrid>
      <w:tr w:rsidR="009054C1" w:rsidTr="009054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5" w:type="dxa"/>
              <w:left w:w="180" w:type="dxa"/>
              <w:bottom w:w="135" w:type="dxa"/>
              <w:right w:w="180" w:type="dxa"/>
            </w:tcMar>
            <w:vAlign w:val="center"/>
            <w:hideMark/>
          </w:tcPr>
          <w:p w:rsidR="009054C1" w:rsidRDefault="009054C1">
            <w:pPr>
              <w:spacing w:after="450"/>
              <w:rPr>
                <w:rFonts w:ascii="Arial" w:hAnsi="Arial" w:cs="Arial"/>
                <w:color w:val="3C3E40"/>
                <w:sz w:val="21"/>
                <w:szCs w:val="21"/>
              </w:rPr>
            </w:pPr>
            <w:r>
              <w:rPr>
                <w:rFonts w:ascii="Arial" w:hAnsi="Arial" w:cs="Arial"/>
                <w:color w:val="3C3E40"/>
                <w:sz w:val="21"/>
                <w:szCs w:val="21"/>
              </w:rPr>
              <w:t>17.09.2019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5" w:type="dxa"/>
              <w:left w:w="180" w:type="dxa"/>
              <w:bottom w:w="135" w:type="dxa"/>
              <w:right w:w="180" w:type="dxa"/>
            </w:tcMar>
            <w:vAlign w:val="center"/>
            <w:hideMark/>
          </w:tcPr>
          <w:p w:rsidR="009054C1" w:rsidRDefault="009054C1">
            <w:pPr>
              <w:spacing w:after="450"/>
              <w:rPr>
                <w:rFonts w:ascii="Arial" w:hAnsi="Arial" w:cs="Arial"/>
                <w:color w:val="3C3E40"/>
                <w:sz w:val="21"/>
                <w:szCs w:val="21"/>
              </w:rPr>
            </w:pPr>
            <w:hyperlink r:id="rId7" w:tgtFrame="_blank" w:history="1">
              <w:proofErr w:type="gramStart"/>
              <w:r>
                <w:rPr>
                  <w:rStyle w:val="a3"/>
                  <w:rFonts w:ascii="Arial" w:hAnsi="Arial" w:cs="Arial"/>
                  <w:sz w:val="21"/>
                  <w:szCs w:val="21"/>
                </w:rPr>
                <w:t>Копия Извещения (Документации) о проведении запроса цен по результатам конкурентного предварительного отбора на право заключения Договора на выполнение работ по разработке рабочей документации, выполнение строительно-монтажных работ с поставкой оборудования и пусконаладочных работ по внедрению элементов распределенно</w:t>
              </w:r>
              <w:bookmarkStart w:id="0" w:name="_GoBack"/>
              <w:bookmarkEnd w:id="0"/>
              <w:r>
                <w:rPr>
                  <w:rStyle w:val="a3"/>
                  <w:rFonts w:ascii="Arial" w:hAnsi="Arial" w:cs="Arial"/>
                  <w:sz w:val="21"/>
                  <w:szCs w:val="21"/>
                </w:rPr>
                <w:t>й</w:t>
              </w:r>
              <w:r>
                <w:rPr>
                  <w:rStyle w:val="a3"/>
                  <w:rFonts w:ascii="Arial" w:hAnsi="Arial" w:cs="Arial"/>
                  <w:sz w:val="21"/>
                  <w:szCs w:val="21"/>
                </w:rPr>
                <w:t xml:space="preserve"> автоматизации (</w:t>
              </w:r>
              <w:proofErr w:type="spellStart"/>
              <w:r>
                <w:rPr>
                  <w:rStyle w:val="a3"/>
                  <w:rFonts w:ascii="Arial" w:hAnsi="Arial" w:cs="Arial"/>
                  <w:sz w:val="21"/>
                  <w:szCs w:val="21"/>
                </w:rPr>
                <w:t>реклоузер</w:t>
              </w:r>
              <w:proofErr w:type="spellEnd"/>
              <w:r>
                <w:rPr>
                  <w:rStyle w:val="a3"/>
                  <w:rFonts w:ascii="Arial" w:hAnsi="Arial" w:cs="Arial"/>
                  <w:sz w:val="21"/>
                  <w:szCs w:val="21"/>
                </w:rPr>
                <w:t>, разъединитель, ИКЗ) в Семилукском РЭС, Хохольском РЭС для нужд ПАО «МРСК Центра» (филиала «Воронежэнерго»).</w:t>
              </w:r>
              <w:proofErr w:type="gramEnd"/>
              <w:r>
                <w:rPr>
                  <w:rStyle w:val="a3"/>
                  <w:rFonts w:ascii="Arial" w:hAnsi="Arial" w:cs="Arial"/>
                  <w:sz w:val="21"/>
                  <w:szCs w:val="21"/>
                </w:rPr>
                <w:t xml:space="preserve"> (ЕЭТП № 31908309561) 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5" w:type="dxa"/>
              <w:left w:w="180" w:type="dxa"/>
              <w:bottom w:w="135" w:type="dxa"/>
              <w:right w:w="180" w:type="dxa"/>
            </w:tcMar>
            <w:vAlign w:val="center"/>
            <w:hideMark/>
          </w:tcPr>
          <w:p w:rsidR="009054C1" w:rsidRDefault="009054C1">
            <w:pPr>
              <w:spacing w:after="450"/>
              <w:rPr>
                <w:rFonts w:ascii="Arial" w:hAnsi="Arial" w:cs="Arial"/>
                <w:color w:val="3C3E40"/>
                <w:sz w:val="21"/>
                <w:szCs w:val="21"/>
              </w:rPr>
            </w:pPr>
            <w:r>
              <w:rPr>
                <w:rFonts w:ascii="Arial" w:hAnsi="Arial" w:cs="Arial"/>
                <w:color w:val="3C3E40"/>
                <w:sz w:val="21"/>
                <w:szCs w:val="21"/>
              </w:rPr>
              <w:t>24.09.2019</w:t>
            </w:r>
          </w:p>
        </w:tc>
      </w:tr>
    </w:tbl>
    <w:p w:rsidR="00A57895" w:rsidRPr="0023330A" w:rsidRDefault="00A57895" w:rsidP="00675C49">
      <w:pPr>
        <w:spacing w:before="450" w:after="270" w:line="360" w:lineRule="atLeast"/>
        <w:outlineLvl w:val="3"/>
        <w:rPr>
          <w:rFonts w:ascii="Times New Roman CYR" w:hAnsi="Times New Roman CYR"/>
          <w:color w:val="000000"/>
        </w:rPr>
      </w:pPr>
    </w:p>
    <w:sectPr w:rsidR="00A57895" w:rsidRPr="0023330A" w:rsidSect="004E5555">
      <w:pgSz w:w="11906" w:h="16838"/>
      <w:pgMar w:top="719" w:right="849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58D"/>
    <w:rsid w:val="0014358D"/>
    <w:rsid w:val="004A64D7"/>
    <w:rsid w:val="00675C49"/>
    <w:rsid w:val="006C08C9"/>
    <w:rsid w:val="00791E1D"/>
    <w:rsid w:val="007C6EC6"/>
    <w:rsid w:val="008D2096"/>
    <w:rsid w:val="009054C1"/>
    <w:rsid w:val="0096022A"/>
    <w:rsid w:val="00A57895"/>
    <w:rsid w:val="00C96F21"/>
    <w:rsid w:val="00FE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5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4358D"/>
    <w:rPr>
      <w:strike w:val="0"/>
      <w:dstrike w:val="0"/>
      <w:color w:val="336699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7C6EC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5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4358D"/>
    <w:rPr>
      <w:strike w:val="0"/>
      <w:dstrike w:val="0"/>
      <w:color w:val="336699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7C6EC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0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3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3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49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7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74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0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54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8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72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02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94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9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5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3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3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3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35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17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56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74594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4728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mrsk-1.ru/upload/bigfiles/31908309561.ra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mrsk-1.ru/purchases/notice/procedure/current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E32A4-3597-4DE3-BA9F-ECDE80C6A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Ostonen.IA</dc:creator>
  <cp:lastModifiedBy>Ляной Михаил Викторович</cp:lastModifiedBy>
  <cp:revision>11</cp:revision>
  <dcterms:created xsi:type="dcterms:W3CDTF">2019-06-04T10:48:00Z</dcterms:created>
  <dcterms:modified xsi:type="dcterms:W3CDTF">2019-09-24T06:49:00Z</dcterms:modified>
</cp:coreProperties>
</file>